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110E" w14:textId="67BF1AA3" w:rsidR="00F949CA" w:rsidRDefault="00F949CA" w:rsidP="00F949C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  <w:noProof/>
        </w:rPr>
        <w:drawing>
          <wp:inline distT="0" distB="0" distL="0" distR="0" wp14:anchorId="6D6881FD" wp14:editId="70D2F2F2">
            <wp:extent cx="3194304" cy="1368552"/>
            <wp:effectExtent l="0" t="0" r="6350" b="3175"/>
            <wp:docPr id="1" name="Grafik 1" descr="Ein Bild, das Text,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onauerhof_4Ster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BF33" w14:textId="77777777" w:rsidR="00F949CA" w:rsidRDefault="00F949CA" w:rsidP="00F949C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4264D81A" w14:textId="05D514F1" w:rsidR="00CE1D29" w:rsidRDefault="00CE1D29" w:rsidP="00F949C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Allgemeine Geschäftsbedingungen des Gastgebers</w:t>
      </w:r>
    </w:p>
    <w:p w14:paraId="4062672F" w14:textId="77777777" w:rsidR="00F949CA" w:rsidRDefault="00F949CA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1C322AF" w14:textId="30A4E142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Sehr geehrter Gast,</w:t>
      </w:r>
    </w:p>
    <w:p w14:paraId="261657C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bevor Sie dieses Objekt buchen, nehmen Sie sich bitte kurz Zeit, die nachfolgenden</w:t>
      </w:r>
    </w:p>
    <w:p w14:paraId="4231928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allgemeinen Geschäftsbedingungen (AGB) des Gastgebers aufmerksam zu lesen. Wenn Sie</w:t>
      </w:r>
    </w:p>
    <w:p w14:paraId="02D02CB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das Objekt buchen, werden diese AGB Vertragsbestandteil des zwischen Ihnen und dem</w:t>
      </w:r>
    </w:p>
    <w:p w14:paraId="074FA41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Gastgeber geschlossenen Gastaufnahmevertrages.</w:t>
      </w:r>
    </w:p>
    <w:p w14:paraId="1556269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1. Abschluss des Gastaufnahmevertrags/Leistungen</w:t>
      </w:r>
    </w:p>
    <w:p w14:paraId="2513A72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Mit Ihrer Buchung bieten Sie dem Gastgeber den Abschluss eines Reisevertrages</w:t>
      </w:r>
    </w:p>
    <w:p w14:paraId="7E01074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verbindlich an. An dieses Angebot binden Sie sich bis zur schriftlichen Zu- oder</w:t>
      </w:r>
    </w:p>
    <w:p w14:paraId="0881318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Absage des Gastgebers. Nach der Buchung erhalten Sie eine schriftliche, mündliche,</w:t>
      </w:r>
    </w:p>
    <w:p w14:paraId="5F550A1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telefonische oder elektronische Buchungsbestätigung, mit deren Zugang der</w:t>
      </w:r>
    </w:p>
    <w:p w14:paraId="5C70E13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Gastaufnahmevertrag zustande kommt.</w:t>
      </w:r>
    </w:p>
    <w:p w14:paraId="717D7C3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Die Buchung kann mündlich, schriftlich, telefonisch, per Fax oder auf elektronischem</w:t>
      </w:r>
    </w:p>
    <w:p w14:paraId="7612ED0B" w14:textId="0CC2E658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Weg (Internetbuchung, E-Mail) erfolgen.</w:t>
      </w:r>
    </w:p>
    <w:p w14:paraId="4F1CBF7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Maßgeblich für die zu erbringenden Leistungen sind ausschließlich die</w:t>
      </w:r>
    </w:p>
    <w:p w14:paraId="1CEB58C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Beschreibungen, Abbildungen und Preisangaben in dieser Objektbeschreibung.</w:t>
      </w:r>
    </w:p>
    <w:p w14:paraId="0BB8DA5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(d) Wenn der Gastgeber dem Gast auf dessen Wunsch ein besonderes Angebot</w:t>
      </w:r>
    </w:p>
    <w:p w14:paraId="4D9D7A4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unterbreitet, so liegt darin abweichend von den vorstehenden Regelungen ein</w:t>
      </w:r>
    </w:p>
    <w:p w14:paraId="2D699A0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verbindliches Vertragsangebot vom Gastgeber an den Gast. Der Vertrag kommt in</w:t>
      </w:r>
    </w:p>
    <w:p w14:paraId="47464E3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diesem Fall zustande, wenn der Gast das Angebot innerhalb der genannten Frist</w:t>
      </w:r>
    </w:p>
    <w:p w14:paraId="6F3367B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ohne Änderungen (Einschränkungen oder Erweiterungen) durch mündliche oder</w:t>
      </w:r>
    </w:p>
    <w:p w14:paraId="22200D7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schriftliche Bestätigung, durch Anzahlung, Restzahlung oder Inanspruchnahme der</w:t>
      </w:r>
    </w:p>
    <w:p w14:paraId="42B04FB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Unterkunft annimmt.</w:t>
      </w:r>
    </w:p>
    <w:p w14:paraId="00EDF02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(e) Unverbindliche Reservierungen, von denen der Gast kostenfrei zurücktreten kann,</w:t>
      </w:r>
    </w:p>
    <w:p w14:paraId="4322BA2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sind nur nach ausdrücklicher Vereinbarung mit dem Gastgeber möglich.</w:t>
      </w:r>
    </w:p>
    <w:p w14:paraId="264BFD3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2. Bezahlung</w:t>
      </w:r>
    </w:p>
    <w:p w14:paraId="4C3D781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Die gesamte Vergütung für die erbrachten Leistungen für Unterkunft,</w:t>
      </w:r>
    </w:p>
    <w:p w14:paraId="6D3455F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Zusatzleistungen und Nebenkosten ist am Ende des Aufenthaltes des Gastes fällig</w:t>
      </w:r>
    </w:p>
    <w:p w14:paraId="0BD3594D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und an den Gastgeber zu zahlen, es sei denn, es wurde eine abweichende</w:t>
      </w:r>
    </w:p>
    <w:p w14:paraId="46158DA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Vereinbarung zwischen Gastgeber und Gast getroffen.</w:t>
      </w:r>
    </w:p>
    <w:p w14:paraId="43E81FB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Gastgeber ist berechtigt, nach erfolgter Buchungsbestätigung eine Anzahlung in</w:t>
      </w:r>
    </w:p>
    <w:p w14:paraId="3B15F72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Höhe von 20 % der gesamten Vergütung zu fordern, es sei denn, es wurde eine</w:t>
      </w:r>
    </w:p>
    <w:p w14:paraId="54B7E2D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abweichende Vereinbarung zwischen Gastgeber und Gast getroffen. Leistet der Gast</w:t>
      </w:r>
    </w:p>
    <w:p w14:paraId="2D874BF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 Anzahlung nicht fristgemäß, so ist der Gastgeber berechtigt, nach Mahnung mit</w:t>
      </w:r>
    </w:p>
    <w:p w14:paraId="3A7A437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Fristsetzung vom Vertrag zurückzutreten und dem Gast die Rücktrittskosten laut</w:t>
      </w:r>
    </w:p>
    <w:p w14:paraId="7F7ABB9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diesen AGB in Rechnung stellen.</w:t>
      </w:r>
    </w:p>
    <w:p w14:paraId="227B72C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Bei Aufenthalten von mehr als einer Woche ist der Gastgeber berechtigt, den Preis</w:t>
      </w:r>
    </w:p>
    <w:p w14:paraId="74EE73A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für die bereits erbrachten Leistungen nach Ablauf der ersten Woche in Rechnung zu</w:t>
      </w:r>
    </w:p>
    <w:p w14:paraId="7AD9006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stellen.</w:t>
      </w:r>
    </w:p>
    <w:p w14:paraId="71F144C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(d) Auf Zahlungen per Kreditkarte besteht kein Anspruch. Gleiches gilt für die Zahlung</w:t>
      </w:r>
    </w:p>
    <w:p w14:paraId="4FE7C27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am Ende des Aufenthaltes durch Überweisung.</w:t>
      </w:r>
    </w:p>
    <w:p w14:paraId="091CDA3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3. Rücktritt/Stornierung</w:t>
      </w:r>
    </w:p>
    <w:p w14:paraId="32EBB77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Der Gast kann jederzeit vom Vertrag zurücktreten. Maßgeblich ist der Zugang der</w:t>
      </w:r>
    </w:p>
    <w:p w14:paraId="17EAEB8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Rücktrittserklärung gegenüber dem Gastgeber. Die Rücktrittserklärung sollte im</w:t>
      </w:r>
    </w:p>
    <w:p w14:paraId="2A5AB84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Interesse des Gastes schriftlich erfolgen. Der Abschluss einer</w:t>
      </w:r>
    </w:p>
    <w:p w14:paraId="755CE0B2" w14:textId="33B7F83C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Reiserücktrittsversicherung wird empfohlen.</w:t>
      </w:r>
    </w:p>
    <w:p w14:paraId="0725098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Anspruch des Gastgebers auf Vergütung der vereinbarten Leistungen bleibt</w:t>
      </w:r>
    </w:p>
    <w:p w14:paraId="32EA184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grundsätzlich bestehen. Er muss sich jedoch im Rahmen des gewöhnlichen</w:t>
      </w:r>
    </w:p>
    <w:p w14:paraId="59B2AFD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Geschäftsbetriebes (ohne Verpflichtung zu besonderen Anstrengungen) um eine</w:t>
      </w:r>
    </w:p>
    <w:p w14:paraId="3710A69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anderweitige Buchung der Unterkunft bemühen. Einnahmen aus einer anderweitigen</w:t>
      </w:r>
    </w:p>
    <w:p w14:paraId="2047D27A" w14:textId="4E7C0F0B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lastRenderedPageBreak/>
        <w:t>Belegung muss sich der Gastgeber anrechnen lassen. Gleiches gilt für ersparte</w:t>
      </w:r>
    </w:p>
    <w:p w14:paraId="7E6268C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Aufwendungen, wenn keine anderweitige Verwendung der Unterkunft mehr möglich</w:t>
      </w:r>
    </w:p>
    <w:p w14:paraId="205AD86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war. Danach beträgt der pauschalierte Anspruch des Gastgebers:</w:t>
      </w:r>
    </w:p>
    <w:p w14:paraId="582C210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90% bei Unterkünften ohne Verpflegung</w:t>
      </w:r>
    </w:p>
    <w:p w14:paraId="2FFD272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80% bei Unterkünften mit Frühstück</w:t>
      </w:r>
    </w:p>
    <w:p w14:paraId="1DD3A975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70% bei Halbpension</w:t>
      </w:r>
    </w:p>
    <w:p w14:paraId="5C18C060" w14:textId="285C1C00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Symbol" w:hAnsi="Symbol" w:cs="Symbol"/>
          <w:sz w:val="20"/>
          <w:szCs w:val="20"/>
        </w:rPr>
        <w:t xml:space="preserve">• </w:t>
      </w:r>
      <w:r w:rsidRPr="00F949CA">
        <w:rPr>
          <w:rFonts w:ascii="Helvetica" w:hAnsi="Helvetica" w:cs="Helvetica"/>
          <w:sz w:val="20"/>
          <w:szCs w:val="20"/>
        </w:rPr>
        <w:t>60% bei Vollpension</w:t>
      </w:r>
    </w:p>
    <w:p w14:paraId="70AB00B4" w14:textId="635E2909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Bei Neubelegung fällt lediglich eine Gebühr von 10% an.</w:t>
      </w:r>
    </w:p>
    <w:p w14:paraId="3C98F8A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Dem Gast bleibt vorbehalten, dem Gastgeber nachzuweisen, dass die ersparten</w:t>
      </w:r>
    </w:p>
    <w:p w14:paraId="4E5EB92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 xml:space="preserve">Aufwendungen höher sind. </w:t>
      </w:r>
    </w:p>
    <w:p w14:paraId="74BCF243" w14:textId="407600EA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 xml:space="preserve">Gebucht ist gebucht.  Keiner der Vertragsparteien kann einseitig vom abgeschlossenen Vertrag zurücktreten, ganz gleich welche Stornogründe (Ausnahme: Höhere Gewalt, Reisebeschränkungen) vorliegen. Schlechtes Wetter, Krankheit und selbst ein Todesfall im engsten Familienkreis rechtfertigen keinen Rücktritt vom Vertrag.  </w:t>
      </w:r>
    </w:p>
    <w:p w14:paraId="53889123" w14:textId="147D5CC1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 Parteien können sich jedoch jederzeit auf eine einvernehmliche Auflösung des Vertrages einigen.</w:t>
      </w:r>
    </w:p>
    <w:p w14:paraId="3934BD76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4. An- und Abreise</w:t>
      </w:r>
    </w:p>
    <w:p w14:paraId="3755383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Der Gast muss die Unterkunft am Anreisetag bis spätestens 18 Uhr bezogen haben,</w:t>
      </w:r>
    </w:p>
    <w:p w14:paraId="5B5AD32C" w14:textId="3881C668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es sei denn, es ist etwas anderes vereinbart worden. Die Wohnung steht dem Gast ab 15 Uhr zur Verfügung. Über eine Verspätung der</w:t>
      </w:r>
    </w:p>
    <w:p w14:paraId="4664317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Anreise muss der Gast den Gastgeber bis spätestens zum vereinbarten</w:t>
      </w:r>
    </w:p>
    <w:p w14:paraId="0CCADDC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Anreisezeitpunkt informieren. Andernfalls ist der Gastgeber berechtigt, die Unterkunft</w:t>
      </w:r>
    </w:p>
    <w:p w14:paraId="5DAAE79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anderweitig zu vergeben.</w:t>
      </w:r>
    </w:p>
    <w:p w14:paraId="0082A270" w14:textId="629132DE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Die Abreise hat am Abreisetag bis spätestens 10 Uhr zu erfolgen, es sei denn, es ist</w:t>
      </w:r>
    </w:p>
    <w:p w14:paraId="2E9E405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etwas anderes vereinbart worden. Bei nicht fristgemäßer Abreise kann der Gastgeber</w:t>
      </w:r>
    </w:p>
    <w:p w14:paraId="0817E09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eine entsprechende Vergütung verlangen.</w:t>
      </w:r>
    </w:p>
    <w:p w14:paraId="170EE32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5. Mängel</w:t>
      </w:r>
    </w:p>
    <w:p w14:paraId="312DCB91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Der Gast hat die Unterkunft nur bestimmungsgemäß zu verwenden und pfleglich zu</w:t>
      </w:r>
    </w:p>
    <w:p w14:paraId="44E73AD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behandeln. Die Mitnahme von Haustieren ist nur nach ausdrücklicher Vereinbarung</w:t>
      </w:r>
    </w:p>
    <w:p w14:paraId="75C89B3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zulässig, wenn der Gastgeber diese Möglichkeit in der Objektbeschreibung vorsieht.</w:t>
      </w:r>
    </w:p>
    <w:p w14:paraId="2BF8489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Gast ist verpflichtet, dem Gastgeber auftretende Mängel und Störungen</w:t>
      </w:r>
    </w:p>
    <w:p w14:paraId="6F05324D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unverzüglich anzuzeigen und Abhilfe zu verlangen. Der Gast kann den Vertrag nur</w:t>
      </w:r>
    </w:p>
    <w:p w14:paraId="35679A53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bei erheblichen Mängeln oder Störungen kündigen. Zuvor hat er im Rahmen der</w:t>
      </w:r>
    </w:p>
    <w:p w14:paraId="629840C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Mängelanzeige eine angemessene Frist zur Mängelbehebung zu setzen, es sei denn</w:t>
      </w:r>
    </w:p>
    <w:p w14:paraId="05FA48AC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diese ist unmöglich oder wird vom Gastgeber verweigert. Eine Kündigung durch den</w:t>
      </w:r>
    </w:p>
    <w:p w14:paraId="6DC2A64E" w14:textId="77596CF9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Gast ist außerdem zulässig, wenn ihm eine Fortsetzung des Vertragsverhältnisses</w:t>
      </w:r>
    </w:p>
    <w:p w14:paraId="67E76452" w14:textId="77777777" w:rsidR="007C26F1" w:rsidRDefault="00CE1D29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objektiv nicht zumutbar ist.</w:t>
      </w:r>
    </w:p>
    <w:p w14:paraId="5F72E489" w14:textId="6E017051" w:rsidR="00CE1D29" w:rsidRPr="007C26F1" w:rsidRDefault="007C26F1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C26F1">
        <w:rPr>
          <w:rFonts w:ascii="Helvetica" w:hAnsi="Helvetica" w:cs="Helvetica"/>
          <w:sz w:val="20"/>
          <w:szCs w:val="20"/>
        </w:rPr>
        <w:t>(c) Wir erbringen unsere Leistungen stets unter Einhaltung und nach Maßgabe der zum Aufenthaltszeitpunkt geltenden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7C26F1">
        <w:rPr>
          <w:rFonts w:ascii="Helvetica" w:hAnsi="Helvetica" w:cs="Helvetica"/>
          <w:sz w:val="20"/>
          <w:szCs w:val="20"/>
        </w:rPr>
        <w:t>behördlichen Vorgaben und Auflagen. Aus diesem Grund kann es zu Corona bedingten angemessenen Nutzungsregelungen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7C26F1">
        <w:rPr>
          <w:rFonts w:ascii="Helvetica" w:hAnsi="Helvetica" w:cs="Helvetica"/>
          <w:sz w:val="20"/>
          <w:szCs w:val="20"/>
        </w:rPr>
        <w:t>oder –</w:t>
      </w:r>
      <w:proofErr w:type="spellStart"/>
      <w:r w:rsidRPr="007C26F1">
        <w:rPr>
          <w:rFonts w:ascii="Helvetica" w:hAnsi="Helvetica" w:cs="Helvetica"/>
          <w:sz w:val="20"/>
          <w:szCs w:val="20"/>
        </w:rPr>
        <w:t>beschränkungen</w:t>
      </w:r>
      <w:proofErr w:type="spellEnd"/>
      <w:r w:rsidRPr="007C26F1">
        <w:rPr>
          <w:rFonts w:ascii="Helvetica" w:hAnsi="Helvetica" w:cs="Helvetica"/>
          <w:sz w:val="20"/>
          <w:szCs w:val="20"/>
        </w:rPr>
        <w:t xml:space="preserve"> bei der Inanspruchnahme kommen. Bitte beachten Sie die behördlichen Vorgaben unter</w:t>
      </w:r>
      <w:r>
        <w:rPr>
          <w:rFonts w:ascii="Helvetica" w:hAnsi="Helvetica" w:cs="Helvetica"/>
          <w:sz w:val="20"/>
          <w:szCs w:val="20"/>
        </w:rPr>
        <w:t xml:space="preserve"> </w:t>
      </w:r>
      <w:hyperlink r:id="rId5" w:history="1">
        <w:r w:rsidRPr="007C26F1">
          <w:rPr>
            <w:rStyle w:val="Hyperlink"/>
            <w:rFonts w:ascii="Helvetica" w:hAnsi="Helvetica" w:cs="Helvetica"/>
            <w:color w:val="auto"/>
            <w:sz w:val="20"/>
            <w:szCs w:val="20"/>
            <w:u w:val="none"/>
          </w:rPr>
          <w:t>https://www.stmgp.bayern.de/coronavirus/</w:t>
        </w:r>
      </w:hyperlink>
    </w:p>
    <w:p w14:paraId="41106690" w14:textId="3F11FDF4" w:rsidR="007C26F1" w:rsidRPr="007C26F1" w:rsidRDefault="007C26F1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C26F1">
        <w:rPr>
          <w:rFonts w:ascii="Helvetica" w:hAnsi="Helvetica" w:cs="Helvetica"/>
          <w:sz w:val="20"/>
          <w:szCs w:val="20"/>
        </w:rPr>
        <w:t>(d) Der Gast ist gehalten, die vor Ort bestehenden Nutzungsregelungen zu beachten und im Falle von bei sich typischen Corona-</w:t>
      </w:r>
    </w:p>
    <w:p w14:paraId="14440C55" w14:textId="30483D9A" w:rsidR="007C26F1" w:rsidRPr="007C26F1" w:rsidRDefault="007C26F1" w:rsidP="007C26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C26F1">
        <w:rPr>
          <w:rFonts w:ascii="Helvetica" w:hAnsi="Helvetica" w:cs="Helvetica"/>
          <w:sz w:val="20"/>
          <w:szCs w:val="20"/>
        </w:rPr>
        <w:t>Krankheitssymptomen unverzüglich den Gastgeber bzw. die Mitarbeiter zu informieren.</w:t>
      </w:r>
    </w:p>
    <w:p w14:paraId="55B652A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6. Haftung</w:t>
      </w:r>
    </w:p>
    <w:p w14:paraId="4E8EC12A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Die vertragliche Haftung des Gastgebers auf Schadenersatz für Schäden, die nicht</w:t>
      </w:r>
    </w:p>
    <w:p w14:paraId="55954DE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Körperschäden sind, ist insgesamt auf die Höhe des dreifachen Reisepreises</w:t>
      </w:r>
    </w:p>
    <w:p w14:paraId="5BDBB65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beschränkt, soweit ein Schaden des Gastes weder vorsätzlich noch grob fahrlässig</w:t>
      </w:r>
    </w:p>
    <w:p w14:paraId="16EE423B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durch den Gastgeber herbeigeführt wurde.</w:t>
      </w:r>
    </w:p>
    <w:p w14:paraId="4D6F8E2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Für alle gegen den Gastgeber gerichteten Schadenersatzansprüche aus unerlaubter</w:t>
      </w:r>
    </w:p>
    <w:p w14:paraId="4BAC4069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Handlung, die nicht auf Vorsatz oder grober Fahrlässigkeit beruhen, ist die Haftung</w:t>
      </w:r>
    </w:p>
    <w:p w14:paraId="2A2FCD5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für Sachschäden auf die Höhe des dreifachen Reisepreises beschränkt. Diese</w:t>
      </w:r>
    </w:p>
    <w:p w14:paraId="06E66518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Haftungshöchstsummen gelten jeweils je Gast und Reise.</w:t>
      </w:r>
    </w:p>
    <w:p w14:paraId="4FC10A4E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Der Gastgeber haftet nicht für Angaben zu Preisen und Leistungen, die durch ihn für</w:t>
      </w:r>
    </w:p>
    <w:p w14:paraId="3BB54234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den Gast erkennbar lediglich als Fremdleistungen vermittelt werden.</w:t>
      </w:r>
    </w:p>
    <w:p w14:paraId="33B9A600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F949CA">
        <w:rPr>
          <w:rFonts w:ascii="Helvetica-Bold" w:hAnsi="Helvetica-Bold" w:cs="Helvetica-Bold"/>
          <w:b/>
          <w:bCs/>
          <w:sz w:val="20"/>
          <w:szCs w:val="20"/>
        </w:rPr>
        <w:t>7. Schlussbestimmungen</w:t>
      </w:r>
    </w:p>
    <w:p w14:paraId="7422110F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(a) Auf den Vertrag findet deutsches Recht Anwendung.</w:t>
      </w:r>
    </w:p>
    <w:p w14:paraId="59F55C17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(b) Der Gast kann den Gastgeber nur an dessen Sitz verklagen.</w:t>
      </w:r>
    </w:p>
    <w:p w14:paraId="34DAD112" w14:textId="77777777" w:rsidR="00CE1D29" w:rsidRPr="00F949CA" w:rsidRDefault="00CE1D29" w:rsidP="00CE1D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(c) Die Bestimmungen des Vertrages gelten nicht, wenn und insoweit nicht abdingbare</w:t>
      </w:r>
    </w:p>
    <w:p w14:paraId="055B7846" w14:textId="61B4A5FB" w:rsidR="005302EB" w:rsidRDefault="00CE1D29" w:rsidP="00CE1D29">
      <w:pPr>
        <w:rPr>
          <w:rFonts w:ascii="Helvetica" w:hAnsi="Helvetica" w:cs="Helvetica"/>
          <w:sz w:val="20"/>
          <w:szCs w:val="20"/>
        </w:rPr>
      </w:pPr>
      <w:r w:rsidRPr="00F949CA">
        <w:rPr>
          <w:rFonts w:ascii="Helvetica" w:hAnsi="Helvetica" w:cs="Helvetica"/>
          <w:sz w:val="20"/>
          <w:szCs w:val="20"/>
        </w:rPr>
        <w:t>Bestimmungen der EU oder andere internationale Bestimmungen Anwendung finden.</w:t>
      </w:r>
    </w:p>
    <w:p w14:paraId="6A507642" w14:textId="7AD9828A" w:rsidR="00F82371" w:rsidRPr="00F949CA" w:rsidRDefault="009944F2" w:rsidP="00CE1D29">
      <w:pPr>
        <w:rPr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Ihr Gastgeber Georg Hacher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Stand </w:t>
      </w:r>
      <w:r w:rsidR="00C65F78">
        <w:rPr>
          <w:rFonts w:ascii="Helvetica" w:hAnsi="Helvetica" w:cs="Helvetica"/>
          <w:sz w:val="20"/>
          <w:szCs w:val="20"/>
        </w:rPr>
        <w:t>Dezember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951C1E">
        <w:rPr>
          <w:rFonts w:ascii="Helvetica" w:hAnsi="Helvetica" w:cs="Helvetica"/>
          <w:sz w:val="20"/>
          <w:szCs w:val="20"/>
        </w:rPr>
        <w:t>2022</w:t>
      </w:r>
    </w:p>
    <w:sectPr w:rsidR="00F82371" w:rsidRPr="00F94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29"/>
    <w:rsid w:val="005302EB"/>
    <w:rsid w:val="007C26F1"/>
    <w:rsid w:val="008D0FBF"/>
    <w:rsid w:val="00951C1E"/>
    <w:rsid w:val="009944F2"/>
    <w:rsid w:val="00C65F78"/>
    <w:rsid w:val="00CE1D29"/>
    <w:rsid w:val="00F82371"/>
    <w:rsid w:val="00F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0F49"/>
  <w15:chartTrackingRefBased/>
  <w15:docId w15:val="{D4747CE6-98A0-45F6-A677-22158F9C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26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mgp.bayern.de/coronavir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Hacher</dc:creator>
  <cp:keywords/>
  <dc:description/>
  <cp:lastModifiedBy>Veronika Hacher</cp:lastModifiedBy>
  <cp:revision>2</cp:revision>
  <cp:lastPrinted>2020-05-10T09:40:00Z</cp:lastPrinted>
  <dcterms:created xsi:type="dcterms:W3CDTF">2022-12-11T12:37:00Z</dcterms:created>
  <dcterms:modified xsi:type="dcterms:W3CDTF">2022-12-11T12:37:00Z</dcterms:modified>
</cp:coreProperties>
</file>